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D5" w:rsidRDefault="00CC13D5" w:rsidP="00CC13D5">
      <w:pPr>
        <w:pStyle w:val="BodyText"/>
        <w:ind w:left="0"/>
        <w:rPr>
          <w:b/>
          <w:bCs/>
          <w:spacing w:val="0"/>
          <w:sz w:val="24"/>
          <w:szCs w:val="24"/>
        </w:rPr>
      </w:pPr>
      <w:r>
        <w:rPr>
          <w:b/>
          <w:bCs/>
          <w:spacing w:val="0"/>
          <w:sz w:val="24"/>
          <w:szCs w:val="24"/>
        </w:rPr>
        <w:t>Extract from the Academic Regulations for Taught Students</w:t>
      </w:r>
    </w:p>
    <w:p w:rsidR="00CC13D5" w:rsidRDefault="00CC13D5" w:rsidP="00CC13D5">
      <w:pPr>
        <w:pStyle w:val="BodyText"/>
        <w:ind w:left="0"/>
        <w:rPr>
          <w:b/>
          <w:bCs/>
          <w:spacing w:val="0"/>
          <w:sz w:val="24"/>
          <w:szCs w:val="24"/>
        </w:rPr>
      </w:pPr>
      <w:hyperlink r:id="rId6" w:history="1">
        <w:r w:rsidRPr="006F7C51">
          <w:rPr>
            <w:rStyle w:val="Hyperlink"/>
            <w:b/>
            <w:bCs/>
            <w:spacing w:val="0"/>
            <w:sz w:val="24"/>
            <w:szCs w:val="24"/>
          </w:rPr>
          <w:t>http://www.ucl.ac.uk/ras/acd_regs</w:t>
        </w:r>
      </w:hyperlink>
      <w:r>
        <w:rPr>
          <w:b/>
          <w:bCs/>
          <w:spacing w:val="0"/>
          <w:sz w:val="24"/>
          <w:szCs w:val="24"/>
        </w:rPr>
        <w:t xml:space="preserve"> </w:t>
      </w:r>
    </w:p>
    <w:p w:rsidR="00CC13D5" w:rsidRDefault="00CC13D5" w:rsidP="00CC13D5">
      <w:pPr>
        <w:pStyle w:val="BodyText"/>
        <w:ind w:left="0"/>
        <w:rPr>
          <w:b/>
          <w:bCs/>
          <w:spacing w:val="0"/>
          <w:sz w:val="24"/>
          <w:szCs w:val="24"/>
        </w:rPr>
      </w:pPr>
    </w:p>
    <w:p w:rsidR="00CC13D5" w:rsidRPr="00CC13D5" w:rsidRDefault="00CC13D5" w:rsidP="00CC13D5">
      <w:pPr>
        <w:pStyle w:val="BodyText"/>
        <w:ind w:left="0"/>
        <w:rPr>
          <w:b/>
          <w:bCs/>
          <w:spacing w:val="0"/>
          <w:sz w:val="24"/>
          <w:szCs w:val="24"/>
        </w:rPr>
      </w:pPr>
      <w:r w:rsidRPr="00CC13D5">
        <w:rPr>
          <w:b/>
          <w:bCs/>
          <w:spacing w:val="0"/>
          <w:sz w:val="24"/>
          <w:szCs w:val="24"/>
        </w:rPr>
        <w:t>3.1.6</w:t>
      </w:r>
      <w:r w:rsidRPr="00CC13D5">
        <w:rPr>
          <w:b/>
          <w:bCs/>
          <w:spacing w:val="0"/>
          <w:sz w:val="24"/>
          <w:szCs w:val="24"/>
        </w:rPr>
        <w:tab/>
      </w:r>
      <w:r w:rsidRPr="00CC13D5">
        <w:rPr>
          <w:b/>
          <w:bCs/>
          <w:sz w:val="24"/>
          <w:szCs w:val="24"/>
        </w:rPr>
        <w:t>Late Submission of Coursework</w:t>
      </w:r>
    </w:p>
    <w:p w:rsidR="00CC13D5" w:rsidRPr="00CC13D5" w:rsidRDefault="00CC13D5" w:rsidP="00CC13D5">
      <w:pPr>
        <w:jc w:val="both"/>
        <w:rPr>
          <w:rFonts w:ascii="Arial" w:hAnsi="Arial" w:cs="Arial"/>
          <w:sz w:val="24"/>
          <w:szCs w:val="24"/>
        </w:rPr>
      </w:pPr>
    </w:p>
    <w:p w:rsidR="00CC13D5" w:rsidRPr="00CC13D5" w:rsidRDefault="00CC13D5" w:rsidP="00CC13D5">
      <w:pPr>
        <w:jc w:val="both"/>
        <w:rPr>
          <w:rFonts w:ascii="Arial" w:hAnsi="Arial" w:cs="Arial"/>
          <w:sz w:val="24"/>
          <w:szCs w:val="24"/>
        </w:rPr>
      </w:pPr>
      <w:r w:rsidRPr="00CC13D5">
        <w:rPr>
          <w:rFonts w:ascii="Arial" w:hAnsi="Arial" w:cs="Arial"/>
          <w:sz w:val="24"/>
          <w:szCs w:val="24"/>
        </w:rPr>
        <w:tab/>
        <w:t xml:space="preserve">Where coursework is not submitted by a published deadline, the following </w:t>
      </w:r>
      <w:r w:rsidRPr="00CC13D5">
        <w:rPr>
          <w:rFonts w:ascii="Arial" w:hAnsi="Arial" w:cs="Arial"/>
          <w:sz w:val="24"/>
          <w:szCs w:val="24"/>
        </w:rPr>
        <w:tab/>
        <w:t>penalties will apply:</w:t>
      </w:r>
    </w:p>
    <w:p w:rsidR="00CC13D5" w:rsidRPr="00CC13D5" w:rsidRDefault="00CC13D5" w:rsidP="00CC13D5">
      <w:pPr>
        <w:jc w:val="both"/>
        <w:rPr>
          <w:rFonts w:ascii="Arial" w:hAnsi="Arial" w:cs="Arial"/>
          <w:sz w:val="24"/>
          <w:szCs w:val="24"/>
          <w:lang w:eastAsia="en-US"/>
        </w:rPr>
      </w:pPr>
    </w:p>
    <w:p w:rsidR="00CC13D5" w:rsidRDefault="00CC13D5" w:rsidP="00CC13D5">
      <w:pPr>
        <w:pStyle w:val="BodyText"/>
        <w:numPr>
          <w:ilvl w:val="0"/>
          <w:numId w:val="1"/>
        </w:numPr>
        <w:rPr>
          <w:sz w:val="24"/>
          <w:szCs w:val="24"/>
        </w:rPr>
      </w:pPr>
      <w:r w:rsidRPr="00CC13D5">
        <w:rPr>
          <w:sz w:val="24"/>
          <w:szCs w:val="24"/>
        </w:rPr>
        <w:t>The full allocated mark should be reduced by 5 percentage points for the first working day after the deadline for the submission of the coursework.</w:t>
      </w:r>
    </w:p>
    <w:p w:rsidR="00CC13D5" w:rsidRPr="00CC13D5" w:rsidRDefault="00CC13D5" w:rsidP="00CC13D5">
      <w:pPr>
        <w:pStyle w:val="BodyText"/>
        <w:ind w:left="1080"/>
        <w:rPr>
          <w:sz w:val="24"/>
          <w:szCs w:val="24"/>
        </w:rPr>
      </w:pPr>
    </w:p>
    <w:p w:rsidR="00CC13D5" w:rsidRPr="00CC13D5" w:rsidRDefault="00CC13D5" w:rsidP="00CC13D5">
      <w:pPr>
        <w:pStyle w:val="BodyText"/>
        <w:numPr>
          <w:ilvl w:val="0"/>
          <w:numId w:val="1"/>
        </w:numPr>
        <w:rPr>
          <w:sz w:val="24"/>
          <w:szCs w:val="24"/>
        </w:rPr>
      </w:pPr>
      <w:r w:rsidRPr="00CC13D5">
        <w:rPr>
          <w:sz w:val="24"/>
          <w:szCs w:val="24"/>
        </w:rPr>
        <w:t>The mark will be reduced by a further</w:t>
      </w:r>
      <w:r>
        <w:rPr>
          <w:sz w:val="24"/>
          <w:szCs w:val="24"/>
        </w:rPr>
        <w:t xml:space="preserve"> </w:t>
      </w:r>
      <w:r w:rsidRPr="00CC13D5">
        <w:rPr>
          <w:sz w:val="24"/>
          <w:szCs w:val="24"/>
        </w:rPr>
        <w:t>10 percentage points if the coursework is submitted during the following six days.</w:t>
      </w:r>
    </w:p>
    <w:p w:rsidR="00CC13D5" w:rsidRPr="00CC13D5" w:rsidRDefault="00CC13D5" w:rsidP="00CC13D5">
      <w:pPr>
        <w:pStyle w:val="BodyText"/>
        <w:ind w:left="1080"/>
        <w:rPr>
          <w:sz w:val="24"/>
          <w:szCs w:val="24"/>
        </w:rPr>
      </w:pPr>
    </w:p>
    <w:p w:rsidR="00CC13D5" w:rsidRDefault="00CC13D5" w:rsidP="00CC13D5">
      <w:pPr>
        <w:pStyle w:val="BodyText"/>
        <w:numPr>
          <w:ilvl w:val="0"/>
          <w:numId w:val="1"/>
        </w:numPr>
        <w:rPr>
          <w:sz w:val="24"/>
          <w:szCs w:val="24"/>
        </w:rPr>
      </w:pPr>
      <w:r w:rsidRPr="00CC13D5">
        <w:rPr>
          <w:sz w:val="24"/>
          <w:szCs w:val="24"/>
        </w:rPr>
        <w:t>A mark of zero will be recorded for coursework submitted more than seven days after the deadline but before the end of the second week of third term.  Nevertheless, the assessment will be considered to be complete provided the coursework contains material that can be assessed.</w:t>
      </w:r>
      <w:bookmarkStart w:id="0" w:name="_GoBack"/>
      <w:bookmarkEnd w:id="0"/>
    </w:p>
    <w:p w:rsidR="00CC13D5" w:rsidRPr="00CC13D5" w:rsidRDefault="00CC13D5" w:rsidP="00CC13D5">
      <w:pPr>
        <w:pStyle w:val="BodyText"/>
        <w:ind w:left="1080"/>
        <w:rPr>
          <w:sz w:val="24"/>
          <w:szCs w:val="24"/>
        </w:rPr>
      </w:pPr>
    </w:p>
    <w:p w:rsidR="00CC13D5" w:rsidRDefault="00CC13D5" w:rsidP="00CC13D5">
      <w:pPr>
        <w:pStyle w:val="BodyText"/>
        <w:numPr>
          <w:ilvl w:val="0"/>
          <w:numId w:val="1"/>
        </w:numPr>
        <w:rPr>
          <w:sz w:val="24"/>
          <w:szCs w:val="24"/>
        </w:rPr>
      </w:pPr>
      <w:r w:rsidRPr="00CC13D5">
        <w:rPr>
          <w:sz w:val="24"/>
          <w:szCs w:val="24"/>
        </w:rPr>
        <w:t>Coursework submitted after solutions have been published will receive a mark of zero, and may not be formally marked, even when the coursework was submitted with</w:t>
      </w:r>
      <w:r>
        <w:rPr>
          <w:sz w:val="24"/>
          <w:szCs w:val="24"/>
        </w:rPr>
        <w:t>in seven days of the deadline.</w:t>
      </w:r>
    </w:p>
    <w:p w:rsidR="00CC13D5" w:rsidRPr="00CC13D5" w:rsidRDefault="00CC13D5" w:rsidP="00CC13D5">
      <w:pPr>
        <w:pStyle w:val="BodyText"/>
        <w:ind w:left="1080"/>
        <w:rPr>
          <w:sz w:val="24"/>
          <w:szCs w:val="24"/>
        </w:rPr>
      </w:pPr>
    </w:p>
    <w:p w:rsidR="00CC13D5" w:rsidRDefault="00CC13D5" w:rsidP="00CC13D5">
      <w:pPr>
        <w:pStyle w:val="BodyText"/>
        <w:numPr>
          <w:ilvl w:val="0"/>
          <w:numId w:val="1"/>
        </w:numPr>
        <w:rPr>
          <w:sz w:val="24"/>
          <w:szCs w:val="24"/>
        </w:rPr>
      </w:pPr>
      <w:r w:rsidRPr="00CC13D5">
        <w:rPr>
          <w:sz w:val="24"/>
          <w:szCs w:val="24"/>
        </w:rPr>
        <w:t>In the case of dissertations and project reports submitted more than seven days late, the mark will be recorded as zero but the assessment would be considered to be complete</w:t>
      </w:r>
    </w:p>
    <w:p w:rsidR="00CC13D5" w:rsidRPr="00CC13D5" w:rsidRDefault="00CC13D5" w:rsidP="00CC13D5">
      <w:pPr>
        <w:pStyle w:val="BodyText"/>
        <w:ind w:left="1080"/>
        <w:rPr>
          <w:sz w:val="24"/>
          <w:szCs w:val="24"/>
        </w:rPr>
      </w:pPr>
    </w:p>
    <w:p w:rsidR="00CC13D5" w:rsidRPr="00CC13D5" w:rsidRDefault="00CC13D5" w:rsidP="00CC13D5">
      <w:pPr>
        <w:pStyle w:val="BodyText"/>
        <w:numPr>
          <w:ilvl w:val="0"/>
          <w:numId w:val="1"/>
        </w:numPr>
        <w:rPr>
          <w:sz w:val="24"/>
          <w:szCs w:val="24"/>
        </w:rPr>
      </w:pPr>
      <w:r w:rsidRPr="00CC13D5">
        <w:rPr>
          <w:sz w:val="24"/>
          <w:szCs w:val="24"/>
        </w:rPr>
        <w:t>Where there are extenuating circumstances that have been recognised by the Board of Examiners or its representative, these penalties will not apply until the agreed extension period has been exceeded.</w:t>
      </w:r>
    </w:p>
    <w:p w:rsidR="00CC13D5" w:rsidRPr="00CC13D5" w:rsidRDefault="00CC13D5" w:rsidP="00CC13D5">
      <w:pPr>
        <w:rPr>
          <w:rFonts w:ascii="Arial" w:hAnsi="Arial" w:cs="Arial"/>
          <w:b/>
          <w:bCs/>
          <w:color w:val="0070C0"/>
          <w:sz w:val="24"/>
          <w:szCs w:val="24"/>
        </w:rPr>
      </w:pPr>
    </w:p>
    <w:p w:rsidR="00CC13D5" w:rsidRPr="00CC13D5" w:rsidRDefault="00CC13D5" w:rsidP="00CC13D5">
      <w:pPr>
        <w:rPr>
          <w:rFonts w:ascii="Arial" w:hAnsi="Arial" w:cs="Arial"/>
          <w:b/>
          <w:bCs/>
          <w:color w:val="0070C0"/>
          <w:sz w:val="24"/>
          <w:szCs w:val="24"/>
          <w:lang w:eastAsia="en-US"/>
        </w:rPr>
      </w:pPr>
      <w:r w:rsidRPr="00CC13D5">
        <w:rPr>
          <w:rFonts w:ascii="Arial" w:hAnsi="Arial" w:cs="Arial"/>
          <w:b/>
          <w:bCs/>
          <w:color w:val="0070C0"/>
          <w:sz w:val="24"/>
          <w:szCs w:val="24"/>
        </w:rPr>
        <w:t xml:space="preserve">Guidance for students and staff: </w:t>
      </w:r>
    </w:p>
    <w:p w:rsidR="00CC13D5" w:rsidRPr="00CC13D5" w:rsidRDefault="00CC13D5" w:rsidP="00CC13D5">
      <w:pPr>
        <w:rPr>
          <w:rFonts w:ascii="Arial" w:hAnsi="Arial" w:cs="Arial"/>
          <w:b/>
          <w:bCs/>
          <w:color w:val="0070C0"/>
          <w:sz w:val="24"/>
          <w:szCs w:val="24"/>
        </w:rPr>
      </w:pPr>
    </w:p>
    <w:p w:rsidR="00CC13D5" w:rsidRPr="00CC13D5" w:rsidRDefault="00CC13D5" w:rsidP="00CC13D5">
      <w:pPr>
        <w:jc w:val="both"/>
        <w:rPr>
          <w:rFonts w:ascii="Arial" w:hAnsi="Arial" w:cs="Arial"/>
          <w:b/>
          <w:bCs/>
          <w:color w:val="0070C0"/>
          <w:sz w:val="24"/>
          <w:szCs w:val="24"/>
        </w:rPr>
      </w:pPr>
      <w:r w:rsidRPr="00CC13D5">
        <w:rPr>
          <w:rFonts w:ascii="Arial" w:hAnsi="Arial" w:cs="Arial"/>
          <w:b/>
          <w:bCs/>
          <w:color w:val="0070C0"/>
          <w:sz w:val="24"/>
          <w:szCs w:val="24"/>
        </w:rPr>
        <w:t>Students should formally notify tutors of any extenuating circumstances which may have affected their performance in examinations or other assessment and the extenuating circumstances procedures are set out in Appendix 13.  In some circumstances tutors may formally notify the Board of Examiners of extenuating circumstances when the task cannot be carried out by the student.</w:t>
      </w:r>
    </w:p>
    <w:p w:rsidR="00CC13D5" w:rsidRPr="00CC13D5" w:rsidRDefault="00CC13D5" w:rsidP="00CC13D5">
      <w:pPr>
        <w:jc w:val="both"/>
        <w:rPr>
          <w:rFonts w:ascii="Arial" w:hAnsi="Arial" w:cs="Arial"/>
          <w:b/>
          <w:bCs/>
          <w:color w:val="0070C0"/>
          <w:sz w:val="24"/>
          <w:szCs w:val="24"/>
          <w:lang w:eastAsia="en-US"/>
        </w:rPr>
      </w:pPr>
    </w:p>
    <w:p w:rsidR="00CC13D5" w:rsidRPr="00CC13D5" w:rsidRDefault="00CC13D5" w:rsidP="00CC13D5">
      <w:pPr>
        <w:pStyle w:val="ListParagraph"/>
        <w:numPr>
          <w:ilvl w:val="0"/>
          <w:numId w:val="2"/>
        </w:numPr>
        <w:jc w:val="both"/>
        <w:rPr>
          <w:rFonts w:ascii="Arial" w:hAnsi="Arial" w:cs="Arial"/>
          <w:b/>
          <w:bCs/>
          <w:color w:val="0070C0"/>
          <w:sz w:val="24"/>
          <w:szCs w:val="24"/>
          <w:lang w:eastAsia="en-US"/>
        </w:rPr>
      </w:pPr>
      <w:r w:rsidRPr="00CC13D5">
        <w:rPr>
          <w:rFonts w:ascii="Arial" w:hAnsi="Arial" w:cs="Arial"/>
          <w:b/>
          <w:bCs/>
          <w:color w:val="0070C0"/>
          <w:sz w:val="24"/>
          <w:szCs w:val="24"/>
        </w:rPr>
        <w:t>The form for student notification of extenuating circumstances is available from Appendix 14.</w:t>
      </w:r>
    </w:p>
    <w:p w:rsidR="00CC13D5" w:rsidRPr="00CC13D5" w:rsidRDefault="00CC13D5" w:rsidP="00CC13D5">
      <w:pPr>
        <w:pStyle w:val="ListParagraph"/>
        <w:ind w:left="1080"/>
        <w:jc w:val="both"/>
        <w:rPr>
          <w:rFonts w:ascii="Arial" w:hAnsi="Arial" w:cs="Arial"/>
          <w:b/>
          <w:bCs/>
          <w:color w:val="0070C0"/>
          <w:sz w:val="24"/>
          <w:szCs w:val="24"/>
          <w:lang w:eastAsia="en-US"/>
        </w:rPr>
      </w:pPr>
    </w:p>
    <w:p w:rsidR="00CC13D5" w:rsidRPr="00CC13D5" w:rsidRDefault="00CC13D5" w:rsidP="00CC13D5">
      <w:pPr>
        <w:pStyle w:val="ListParagraph"/>
        <w:numPr>
          <w:ilvl w:val="0"/>
          <w:numId w:val="2"/>
        </w:numPr>
        <w:jc w:val="both"/>
        <w:rPr>
          <w:rFonts w:ascii="Arial" w:hAnsi="Arial" w:cs="Arial"/>
          <w:b/>
          <w:bCs/>
          <w:color w:val="0070C0"/>
          <w:sz w:val="24"/>
          <w:szCs w:val="24"/>
          <w:lang w:eastAsia="en-US"/>
        </w:rPr>
      </w:pPr>
      <w:r w:rsidRPr="00CC13D5">
        <w:rPr>
          <w:rFonts w:ascii="Arial" w:hAnsi="Arial" w:cs="Arial"/>
          <w:b/>
          <w:bCs/>
          <w:color w:val="0070C0"/>
          <w:sz w:val="24"/>
          <w:szCs w:val="24"/>
        </w:rPr>
        <w:t>The form for tutor notification of extenuating circumstances is available from Appendix 15.</w:t>
      </w:r>
    </w:p>
    <w:p w:rsidR="00292893" w:rsidRDefault="00292893">
      <w:pPr>
        <w:rPr>
          <w:sz w:val="24"/>
          <w:szCs w:val="24"/>
        </w:rPr>
      </w:pPr>
    </w:p>
    <w:p w:rsidR="00CC13D5" w:rsidRDefault="00CC13D5">
      <w:pPr>
        <w:rPr>
          <w:rFonts w:ascii="Arial" w:hAnsi="Arial" w:cs="Arial"/>
          <w:b/>
          <w:sz w:val="24"/>
          <w:szCs w:val="24"/>
        </w:rPr>
      </w:pPr>
    </w:p>
    <w:p w:rsidR="00CC13D5" w:rsidRPr="00CC13D5" w:rsidRDefault="00CC13D5">
      <w:pPr>
        <w:rPr>
          <w:rFonts w:ascii="Arial" w:hAnsi="Arial" w:cs="Arial"/>
          <w:b/>
          <w:sz w:val="24"/>
          <w:szCs w:val="24"/>
        </w:rPr>
      </w:pPr>
      <w:r w:rsidRPr="00CC13D5">
        <w:rPr>
          <w:rFonts w:ascii="Arial" w:hAnsi="Arial" w:cs="Arial"/>
          <w:b/>
          <w:sz w:val="24"/>
          <w:szCs w:val="24"/>
        </w:rPr>
        <w:t>Appendices</w:t>
      </w:r>
      <w:r>
        <w:rPr>
          <w:rFonts w:ascii="Arial" w:hAnsi="Arial" w:cs="Arial"/>
          <w:b/>
          <w:sz w:val="24"/>
          <w:szCs w:val="24"/>
        </w:rPr>
        <w:t xml:space="preserve"> can be found at the following link:</w:t>
      </w:r>
    </w:p>
    <w:p w:rsidR="00CC13D5" w:rsidRPr="00CC13D5" w:rsidRDefault="00CC13D5">
      <w:pPr>
        <w:rPr>
          <w:rFonts w:ascii="Arial" w:hAnsi="Arial" w:cs="Arial"/>
          <w:sz w:val="24"/>
          <w:szCs w:val="24"/>
        </w:rPr>
      </w:pPr>
      <w:hyperlink r:id="rId7" w:history="1">
        <w:r w:rsidRPr="00CC13D5">
          <w:rPr>
            <w:rStyle w:val="Hyperlink"/>
            <w:rFonts w:ascii="Arial" w:hAnsi="Arial" w:cs="Arial"/>
            <w:sz w:val="24"/>
            <w:szCs w:val="24"/>
          </w:rPr>
          <w:t>http://www.ucl.ac.uk/ras/examiners/regulations_appendices</w:t>
        </w:r>
      </w:hyperlink>
      <w:r w:rsidRPr="00CC13D5">
        <w:rPr>
          <w:rFonts w:ascii="Arial" w:hAnsi="Arial" w:cs="Arial"/>
          <w:sz w:val="24"/>
          <w:szCs w:val="24"/>
        </w:rPr>
        <w:t xml:space="preserve"> </w:t>
      </w:r>
    </w:p>
    <w:p w:rsidR="00CC13D5" w:rsidRPr="00CC13D5" w:rsidRDefault="00CC13D5">
      <w:pPr>
        <w:rPr>
          <w:sz w:val="24"/>
          <w:szCs w:val="24"/>
        </w:rPr>
      </w:pPr>
    </w:p>
    <w:sectPr w:rsidR="00CC13D5" w:rsidRPr="00CC1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27A6D"/>
    <w:multiLevelType w:val="hybridMultilevel"/>
    <w:tmpl w:val="D46E098C"/>
    <w:lvl w:ilvl="0" w:tplc="316411A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752674E0"/>
    <w:multiLevelType w:val="hybridMultilevel"/>
    <w:tmpl w:val="2B525F2C"/>
    <w:lvl w:ilvl="0" w:tplc="61A0BE9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D5"/>
    <w:rsid w:val="00005CCE"/>
    <w:rsid w:val="00007EC1"/>
    <w:rsid w:val="00021D05"/>
    <w:rsid w:val="000240DE"/>
    <w:rsid w:val="00036BE4"/>
    <w:rsid w:val="000412AF"/>
    <w:rsid w:val="00046290"/>
    <w:rsid w:val="0005089A"/>
    <w:rsid w:val="00052833"/>
    <w:rsid w:val="00053D6C"/>
    <w:rsid w:val="000548CE"/>
    <w:rsid w:val="000577AB"/>
    <w:rsid w:val="00075A29"/>
    <w:rsid w:val="00083439"/>
    <w:rsid w:val="00094BB2"/>
    <w:rsid w:val="000B042B"/>
    <w:rsid w:val="000B3CE4"/>
    <w:rsid w:val="000B7C3E"/>
    <w:rsid w:val="000D2BDA"/>
    <w:rsid w:val="000E3755"/>
    <w:rsid w:val="000E4E4A"/>
    <w:rsid w:val="000F5AF4"/>
    <w:rsid w:val="000F5FFB"/>
    <w:rsid w:val="00107DC1"/>
    <w:rsid w:val="00111B54"/>
    <w:rsid w:val="00115271"/>
    <w:rsid w:val="00122F7C"/>
    <w:rsid w:val="001310AD"/>
    <w:rsid w:val="001330B4"/>
    <w:rsid w:val="00133998"/>
    <w:rsid w:val="001542D9"/>
    <w:rsid w:val="001718F0"/>
    <w:rsid w:val="001738F0"/>
    <w:rsid w:val="0018135C"/>
    <w:rsid w:val="00184C0C"/>
    <w:rsid w:val="00191291"/>
    <w:rsid w:val="001B1250"/>
    <w:rsid w:val="001B4E72"/>
    <w:rsid w:val="001B61E4"/>
    <w:rsid w:val="001C0834"/>
    <w:rsid w:val="001C4530"/>
    <w:rsid w:val="001C6983"/>
    <w:rsid w:val="001C6A97"/>
    <w:rsid w:val="001D44F9"/>
    <w:rsid w:val="001D6197"/>
    <w:rsid w:val="001F188C"/>
    <w:rsid w:val="001F673F"/>
    <w:rsid w:val="00201F69"/>
    <w:rsid w:val="00205521"/>
    <w:rsid w:val="002074C2"/>
    <w:rsid w:val="00212E9E"/>
    <w:rsid w:val="002166C5"/>
    <w:rsid w:val="00223429"/>
    <w:rsid w:val="00223731"/>
    <w:rsid w:val="00226AAE"/>
    <w:rsid w:val="00227AFC"/>
    <w:rsid w:val="002317AB"/>
    <w:rsid w:val="002358A4"/>
    <w:rsid w:val="00253B77"/>
    <w:rsid w:val="00264109"/>
    <w:rsid w:val="00264DA7"/>
    <w:rsid w:val="00275172"/>
    <w:rsid w:val="00275B81"/>
    <w:rsid w:val="00284F9D"/>
    <w:rsid w:val="0028716C"/>
    <w:rsid w:val="00292893"/>
    <w:rsid w:val="002A52D9"/>
    <w:rsid w:val="002A6C37"/>
    <w:rsid w:val="002C2338"/>
    <w:rsid w:val="002C283B"/>
    <w:rsid w:val="002C3084"/>
    <w:rsid w:val="002D4DE4"/>
    <w:rsid w:val="002E3C71"/>
    <w:rsid w:val="002F309A"/>
    <w:rsid w:val="0030291D"/>
    <w:rsid w:val="00304FF8"/>
    <w:rsid w:val="00310ED4"/>
    <w:rsid w:val="0031596F"/>
    <w:rsid w:val="00320F34"/>
    <w:rsid w:val="003252E3"/>
    <w:rsid w:val="00326AB3"/>
    <w:rsid w:val="00336A1B"/>
    <w:rsid w:val="00344BD4"/>
    <w:rsid w:val="00344FDA"/>
    <w:rsid w:val="0035131C"/>
    <w:rsid w:val="00353F2C"/>
    <w:rsid w:val="00370258"/>
    <w:rsid w:val="003716F0"/>
    <w:rsid w:val="00372FAE"/>
    <w:rsid w:val="003827B8"/>
    <w:rsid w:val="00382EF7"/>
    <w:rsid w:val="00386999"/>
    <w:rsid w:val="003911BC"/>
    <w:rsid w:val="00391CC3"/>
    <w:rsid w:val="0039541B"/>
    <w:rsid w:val="003A2CE2"/>
    <w:rsid w:val="003A3A2D"/>
    <w:rsid w:val="003C1B06"/>
    <w:rsid w:val="003E7361"/>
    <w:rsid w:val="003F65FD"/>
    <w:rsid w:val="003F6C96"/>
    <w:rsid w:val="003F7AB6"/>
    <w:rsid w:val="00401D57"/>
    <w:rsid w:val="00402F93"/>
    <w:rsid w:val="00407004"/>
    <w:rsid w:val="0041173E"/>
    <w:rsid w:val="00417E5E"/>
    <w:rsid w:val="00423445"/>
    <w:rsid w:val="00432205"/>
    <w:rsid w:val="00433847"/>
    <w:rsid w:val="00434148"/>
    <w:rsid w:val="00437F8A"/>
    <w:rsid w:val="00445E85"/>
    <w:rsid w:val="00447953"/>
    <w:rsid w:val="00454A88"/>
    <w:rsid w:val="0045705F"/>
    <w:rsid w:val="00461559"/>
    <w:rsid w:val="004719FB"/>
    <w:rsid w:val="00473C57"/>
    <w:rsid w:val="0047637E"/>
    <w:rsid w:val="004A0967"/>
    <w:rsid w:val="004A3AD5"/>
    <w:rsid w:val="004A3BDD"/>
    <w:rsid w:val="004A4ABE"/>
    <w:rsid w:val="004C6D89"/>
    <w:rsid w:val="004D130B"/>
    <w:rsid w:val="004D625D"/>
    <w:rsid w:val="004D63AF"/>
    <w:rsid w:val="004E28C5"/>
    <w:rsid w:val="004E6812"/>
    <w:rsid w:val="004F0E63"/>
    <w:rsid w:val="004F66B4"/>
    <w:rsid w:val="00504D31"/>
    <w:rsid w:val="005058C1"/>
    <w:rsid w:val="00511694"/>
    <w:rsid w:val="00512CCB"/>
    <w:rsid w:val="00516117"/>
    <w:rsid w:val="005216FA"/>
    <w:rsid w:val="00527AEE"/>
    <w:rsid w:val="00530462"/>
    <w:rsid w:val="00544B47"/>
    <w:rsid w:val="00570875"/>
    <w:rsid w:val="00577706"/>
    <w:rsid w:val="0058061B"/>
    <w:rsid w:val="005817CE"/>
    <w:rsid w:val="00583104"/>
    <w:rsid w:val="005857D0"/>
    <w:rsid w:val="00591392"/>
    <w:rsid w:val="00591FC3"/>
    <w:rsid w:val="00592A91"/>
    <w:rsid w:val="005965EA"/>
    <w:rsid w:val="005A4E49"/>
    <w:rsid w:val="005B3D92"/>
    <w:rsid w:val="005B46EC"/>
    <w:rsid w:val="005B4C83"/>
    <w:rsid w:val="005B7064"/>
    <w:rsid w:val="005C325E"/>
    <w:rsid w:val="005D225D"/>
    <w:rsid w:val="005E7F6F"/>
    <w:rsid w:val="00613ECF"/>
    <w:rsid w:val="006145E6"/>
    <w:rsid w:val="00615CAC"/>
    <w:rsid w:val="0061715C"/>
    <w:rsid w:val="006204D9"/>
    <w:rsid w:val="0062351D"/>
    <w:rsid w:val="00624FDB"/>
    <w:rsid w:val="0063259E"/>
    <w:rsid w:val="00632822"/>
    <w:rsid w:val="006370D5"/>
    <w:rsid w:val="006376E4"/>
    <w:rsid w:val="00641E5F"/>
    <w:rsid w:val="00644D36"/>
    <w:rsid w:val="00652269"/>
    <w:rsid w:val="00654211"/>
    <w:rsid w:val="006775D1"/>
    <w:rsid w:val="00681617"/>
    <w:rsid w:val="006937CB"/>
    <w:rsid w:val="006A16AD"/>
    <w:rsid w:val="006A2B42"/>
    <w:rsid w:val="006A6DF8"/>
    <w:rsid w:val="006B1071"/>
    <w:rsid w:val="006B213B"/>
    <w:rsid w:val="006B68F4"/>
    <w:rsid w:val="006C2CA5"/>
    <w:rsid w:val="006C3B66"/>
    <w:rsid w:val="006C3DBF"/>
    <w:rsid w:val="006D3634"/>
    <w:rsid w:val="006D3658"/>
    <w:rsid w:val="006F347A"/>
    <w:rsid w:val="007022B2"/>
    <w:rsid w:val="00705419"/>
    <w:rsid w:val="00706CF8"/>
    <w:rsid w:val="00715540"/>
    <w:rsid w:val="007163A0"/>
    <w:rsid w:val="00734170"/>
    <w:rsid w:val="00734988"/>
    <w:rsid w:val="00741186"/>
    <w:rsid w:val="007431E9"/>
    <w:rsid w:val="00743673"/>
    <w:rsid w:val="00747A6B"/>
    <w:rsid w:val="00754435"/>
    <w:rsid w:val="007570DD"/>
    <w:rsid w:val="00760BE4"/>
    <w:rsid w:val="00766E40"/>
    <w:rsid w:val="0077393F"/>
    <w:rsid w:val="007764F0"/>
    <w:rsid w:val="007916F7"/>
    <w:rsid w:val="00792F55"/>
    <w:rsid w:val="00795B21"/>
    <w:rsid w:val="007A0CEA"/>
    <w:rsid w:val="007A2E8D"/>
    <w:rsid w:val="007A3665"/>
    <w:rsid w:val="007B2913"/>
    <w:rsid w:val="007B54D6"/>
    <w:rsid w:val="007D0165"/>
    <w:rsid w:val="007D28AB"/>
    <w:rsid w:val="007D2FE1"/>
    <w:rsid w:val="007D3754"/>
    <w:rsid w:val="007D4947"/>
    <w:rsid w:val="007E0B7F"/>
    <w:rsid w:val="007F393E"/>
    <w:rsid w:val="007F7F90"/>
    <w:rsid w:val="00802C92"/>
    <w:rsid w:val="00804D57"/>
    <w:rsid w:val="00804FA9"/>
    <w:rsid w:val="0080539F"/>
    <w:rsid w:val="00807B6B"/>
    <w:rsid w:val="00807F2D"/>
    <w:rsid w:val="0081346A"/>
    <w:rsid w:val="008151E5"/>
    <w:rsid w:val="008201AD"/>
    <w:rsid w:val="008212AB"/>
    <w:rsid w:val="00823BDC"/>
    <w:rsid w:val="008302E4"/>
    <w:rsid w:val="00831913"/>
    <w:rsid w:val="00842B0D"/>
    <w:rsid w:val="00842E80"/>
    <w:rsid w:val="00844D4C"/>
    <w:rsid w:val="0084602D"/>
    <w:rsid w:val="00847C15"/>
    <w:rsid w:val="0085510B"/>
    <w:rsid w:val="00855AE6"/>
    <w:rsid w:val="0086152E"/>
    <w:rsid w:val="00863561"/>
    <w:rsid w:val="00865CDF"/>
    <w:rsid w:val="00866574"/>
    <w:rsid w:val="00870D6D"/>
    <w:rsid w:val="00872837"/>
    <w:rsid w:val="00874254"/>
    <w:rsid w:val="00875495"/>
    <w:rsid w:val="008914ED"/>
    <w:rsid w:val="00894C84"/>
    <w:rsid w:val="00896933"/>
    <w:rsid w:val="008A07C3"/>
    <w:rsid w:val="008A11DB"/>
    <w:rsid w:val="008A1B3B"/>
    <w:rsid w:val="008A1DF3"/>
    <w:rsid w:val="008B34E8"/>
    <w:rsid w:val="008B4C0B"/>
    <w:rsid w:val="008C5BB9"/>
    <w:rsid w:val="008D2634"/>
    <w:rsid w:val="008D2C66"/>
    <w:rsid w:val="008D36D1"/>
    <w:rsid w:val="008D59C8"/>
    <w:rsid w:val="008E11B3"/>
    <w:rsid w:val="008E2152"/>
    <w:rsid w:val="008E59F0"/>
    <w:rsid w:val="008F42AF"/>
    <w:rsid w:val="008F46FA"/>
    <w:rsid w:val="009079A9"/>
    <w:rsid w:val="009144B4"/>
    <w:rsid w:val="009145B4"/>
    <w:rsid w:val="00920FA1"/>
    <w:rsid w:val="0092192C"/>
    <w:rsid w:val="00927066"/>
    <w:rsid w:val="0093720A"/>
    <w:rsid w:val="00940F22"/>
    <w:rsid w:val="00943770"/>
    <w:rsid w:val="009454DB"/>
    <w:rsid w:val="009505CF"/>
    <w:rsid w:val="00956264"/>
    <w:rsid w:val="0096351A"/>
    <w:rsid w:val="00972E35"/>
    <w:rsid w:val="009841FA"/>
    <w:rsid w:val="00994931"/>
    <w:rsid w:val="009B02CB"/>
    <w:rsid w:val="009B0FCD"/>
    <w:rsid w:val="009C69D7"/>
    <w:rsid w:val="009C7970"/>
    <w:rsid w:val="009D0DFB"/>
    <w:rsid w:val="009E23E3"/>
    <w:rsid w:val="009E293C"/>
    <w:rsid w:val="009E7D49"/>
    <w:rsid w:val="009F15FF"/>
    <w:rsid w:val="00A070B7"/>
    <w:rsid w:val="00A13BA8"/>
    <w:rsid w:val="00A2291A"/>
    <w:rsid w:val="00A22B25"/>
    <w:rsid w:val="00A2306C"/>
    <w:rsid w:val="00A243B7"/>
    <w:rsid w:val="00A31B04"/>
    <w:rsid w:val="00A35877"/>
    <w:rsid w:val="00A47476"/>
    <w:rsid w:val="00A5566C"/>
    <w:rsid w:val="00A62144"/>
    <w:rsid w:val="00A84886"/>
    <w:rsid w:val="00A850E0"/>
    <w:rsid w:val="00AA2F2B"/>
    <w:rsid w:val="00AA6517"/>
    <w:rsid w:val="00AA7A72"/>
    <w:rsid w:val="00AB4574"/>
    <w:rsid w:val="00AC122F"/>
    <w:rsid w:val="00AC7521"/>
    <w:rsid w:val="00AD1569"/>
    <w:rsid w:val="00AD792C"/>
    <w:rsid w:val="00AE1B15"/>
    <w:rsid w:val="00AE27BC"/>
    <w:rsid w:val="00AF09BC"/>
    <w:rsid w:val="00AF5AA3"/>
    <w:rsid w:val="00AF773C"/>
    <w:rsid w:val="00B02D2E"/>
    <w:rsid w:val="00B063AB"/>
    <w:rsid w:val="00B07F37"/>
    <w:rsid w:val="00B146FE"/>
    <w:rsid w:val="00B160CA"/>
    <w:rsid w:val="00B176CC"/>
    <w:rsid w:val="00B250CD"/>
    <w:rsid w:val="00B331F0"/>
    <w:rsid w:val="00B43529"/>
    <w:rsid w:val="00B43840"/>
    <w:rsid w:val="00B443D1"/>
    <w:rsid w:val="00B50F84"/>
    <w:rsid w:val="00B548A3"/>
    <w:rsid w:val="00B57A47"/>
    <w:rsid w:val="00B70592"/>
    <w:rsid w:val="00B83339"/>
    <w:rsid w:val="00B856F7"/>
    <w:rsid w:val="00B93AE4"/>
    <w:rsid w:val="00B97AFA"/>
    <w:rsid w:val="00B97E19"/>
    <w:rsid w:val="00BA5AF9"/>
    <w:rsid w:val="00BB2D14"/>
    <w:rsid w:val="00BB4911"/>
    <w:rsid w:val="00BC0AA0"/>
    <w:rsid w:val="00BC0B8E"/>
    <w:rsid w:val="00BC2E63"/>
    <w:rsid w:val="00BC38CE"/>
    <w:rsid w:val="00BC4DDC"/>
    <w:rsid w:val="00BC6666"/>
    <w:rsid w:val="00BC76E7"/>
    <w:rsid w:val="00BE4F43"/>
    <w:rsid w:val="00BF78D3"/>
    <w:rsid w:val="00C12B1F"/>
    <w:rsid w:val="00C1474D"/>
    <w:rsid w:val="00C17B7B"/>
    <w:rsid w:val="00C21E5B"/>
    <w:rsid w:val="00C2764A"/>
    <w:rsid w:val="00C329C6"/>
    <w:rsid w:val="00C33024"/>
    <w:rsid w:val="00C42648"/>
    <w:rsid w:val="00C443E8"/>
    <w:rsid w:val="00C51544"/>
    <w:rsid w:val="00C57355"/>
    <w:rsid w:val="00C60F6E"/>
    <w:rsid w:val="00C62B65"/>
    <w:rsid w:val="00C640C2"/>
    <w:rsid w:val="00C74C9C"/>
    <w:rsid w:val="00C75D08"/>
    <w:rsid w:val="00C8690F"/>
    <w:rsid w:val="00C97D01"/>
    <w:rsid w:val="00CC13D5"/>
    <w:rsid w:val="00CC219A"/>
    <w:rsid w:val="00CC60CF"/>
    <w:rsid w:val="00CC6B04"/>
    <w:rsid w:val="00CE5C21"/>
    <w:rsid w:val="00CE7141"/>
    <w:rsid w:val="00CF1E13"/>
    <w:rsid w:val="00D00C07"/>
    <w:rsid w:val="00D067EE"/>
    <w:rsid w:val="00D07F87"/>
    <w:rsid w:val="00D158B2"/>
    <w:rsid w:val="00D308EC"/>
    <w:rsid w:val="00D357E5"/>
    <w:rsid w:val="00D5367D"/>
    <w:rsid w:val="00D5488D"/>
    <w:rsid w:val="00D74E9B"/>
    <w:rsid w:val="00D77D60"/>
    <w:rsid w:val="00D8099B"/>
    <w:rsid w:val="00D822A6"/>
    <w:rsid w:val="00D861BD"/>
    <w:rsid w:val="00D903AB"/>
    <w:rsid w:val="00D903DD"/>
    <w:rsid w:val="00D95916"/>
    <w:rsid w:val="00DA20AA"/>
    <w:rsid w:val="00DA2D08"/>
    <w:rsid w:val="00DA4006"/>
    <w:rsid w:val="00DB7BA0"/>
    <w:rsid w:val="00DC30C4"/>
    <w:rsid w:val="00DC5A46"/>
    <w:rsid w:val="00DD0318"/>
    <w:rsid w:val="00DD4502"/>
    <w:rsid w:val="00DD6A00"/>
    <w:rsid w:val="00DE3811"/>
    <w:rsid w:val="00DE4430"/>
    <w:rsid w:val="00DE58FF"/>
    <w:rsid w:val="00DE69E8"/>
    <w:rsid w:val="00DF1256"/>
    <w:rsid w:val="00DF13B8"/>
    <w:rsid w:val="00DF2EDF"/>
    <w:rsid w:val="00E12A61"/>
    <w:rsid w:val="00E177B8"/>
    <w:rsid w:val="00E20198"/>
    <w:rsid w:val="00E23FFD"/>
    <w:rsid w:val="00E273FF"/>
    <w:rsid w:val="00E27BA5"/>
    <w:rsid w:val="00E300F7"/>
    <w:rsid w:val="00E3056F"/>
    <w:rsid w:val="00E469E1"/>
    <w:rsid w:val="00E51834"/>
    <w:rsid w:val="00E60424"/>
    <w:rsid w:val="00E65D1C"/>
    <w:rsid w:val="00E72188"/>
    <w:rsid w:val="00E758F8"/>
    <w:rsid w:val="00E763A5"/>
    <w:rsid w:val="00E77FB9"/>
    <w:rsid w:val="00E82334"/>
    <w:rsid w:val="00E84A2A"/>
    <w:rsid w:val="00EA0FFA"/>
    <w:rsid w:val="00EC485B"/>
    <w:rsid w:val="00EC66CE"/>
    <w:rsid w:val="00EE2775"/>
    <w:rsid w:val="00EE3279"/>
    <w:rsid w:val="00EE4979"/>
    <w:rsid w:val="00EE5E46"/>
    <w:rsid w:val="00EF1A9F"/>
    <w:rsid w:val="00EF48B0"/>
    <w:rsid w:val="00F02881"/>
    <w:rsid w:val="00F0445C"/>
    <w:rsid w:val="00F05EAB"/>
    <w:rsid w:val="00F11560"/>
    <w:rsid w:val="00F31D41"/>
    <w:rsid w:val="00F34D73"/>
    <w:rsid w:val="00F43227"/>
    <w:rsid w:val="00F51574"/>
    <w:rsid w:val="00F522F3"/>
    <w:rsid w:val="00F5604C"/>
    <w:rsid w:val="00F65508"/>
    <w:rsid w:val="00F66D0F"/>
    <w:rsid w:val="00F70498"/>
    <w:rsid w:val="00F70F88"/>
    <w:rsid w:val="00F74DD6"/>
    <w:rsid w:val="00F77083"/>
    <w:rsid w:val="00F83A07"/>
    <w:rsid w:val="00F97D7E"/>
    <w:rsid w:val="00FA0230"/>
    <w:rsid w:val="00FA597F"/>
    <w:rsid w:val="00FA62C1"/>
    <w:rsid w:val="00FB48F5"/>
    <w:rsid w:val="00FB4D8B"/>
    <w:rsid w:val="00FB5F34"/>
    <w:rsid w:val="00FB7B86"/>
    <w:rsid w:val="00FC3B4C"/>
    <w:rsid w:val="00FC6C9E"/>
    <w:rsid w:val="00FD01A7"/>
    <w:rsid w:val="00FD48AF"/>
    <w:rsid w:val="00FD60BA"/>
    <w:rsid w:val="00FE4FED"/>
    <w:rsid w:val="00FE6C1A"/>
    <w:rsid w:val="00FF3A12"/>
    <w:rsid w:val="00FF6112"/>
    <w:rsid w:val="00FF7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D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C13D5"/>
    <w:pPr>
      <w:ind w:left="709"/>
      <w:jc w:val="both"/>
    </w:pPr>
    <w:rPr>
      <w:rFonts w:ascii="Arial" w:hAnsi="Arial" w:cs="Arial"/>
      <w:spacing w:val="-3"/>
    </w:rPr>
  </w:style>
  <w:style w:type="character" w:customStyle="1" w:styleId="BodyTextChar">
    <w:name w:val="Body Text Char"/>
    <w:basedOn w:val="DefaultParagraphFont"/>
    <w:link w:val="BodyText"/>
    <w:uiPriority w:val="99"/>
    <w:rsid w:val="00CC13D5"/>
    <w:rPr>
      <w:rFonts w:ascii="Arial" w:hAnsi="Arial" w:cs="Arial"/>
      <w:spacing w:val="-3"/>
      <w:lang w:eastAsia="en-GB"/>
    </w:rPr>
  </w:style>
  <w:style w:type="paragraph" w:styleId="ListParagraph">
    <w:name w:val="List Paragraph"/>
    <w:basedOn w:val="Normal"/>
    <w:uiPriority w:val="34"/>
    <w:qFormat/>
    <w:rsid w:val="00CC13D5"/>
    <w:pPr>
      <w:ind w:left="720"/>
    </w:pPr>
  </w:style>
  <w:style w:type="character" w:styleId="Hyperlink">
    <w:name w:val="Hyperlink"/>
    <w:basedOn w:val="DefaultParagraphFont"/>
    <w:uiPriority w:val="99"/>
    <w:unhideWhenUsed/>
    <w:rsid w:val="00CC13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D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C13D5"/>
    <w:pPr>
      <w:ind w:left="709"/>
      <w:jc w:val="both"/>
    </w:pPr>
    <w:rPr>
      <w:rFonts w:ascii="Arial" w:hAnsi="Arial" w:cs="Arial"/>
      <w:spacing w:val="-3"/>
    </w:rPr>
  </w:style>
  <w:style w:type="character" w:customStyle="1" w:styleId="BodyTextChar">
    <w:name w:val="Body Text Char"/>
    <w:basedOn w:val="DefaultParagraphFont"/>
    <w:link w:val="BodyText"/>
    <w:uiPriority w:val="99"/>
    <w:rsid w:val="00CC13D5"/>
    <w:rPr>
      <w:rFonts w:ascii="Arial" w:hAnsi="Arial" w:cs="Arial"/>
      <w:spacing w:val="-3"/>
      <w:lang w:eastAsia="en-GB"/>
    </w:rPr>
  </w:style>
  <w:style w:type="paragraph" w:styleId="ListParagraph">
    <w:name w:val="List Paragraph"/>
    <w:basedOn w:val="Normal"/>
    <w:uiPriority w:val="34"/>
    <w:qFormat/>
    <w:rsid w:val="00CC13D5"/>
    <w:pPr>
      <w:ind w:left="720"/>
    </w:pPr>
  </w:style>
  <w:style w:type="character" w:styleId="Hyperlink">
    <w:name w:val="Hyperlink"/>
    <w:basedOn w:val="DefaultParagraphFont"/>
    <w:uiPriority w:val="99"/>
    <w:unhideWhenUsed/>
    <w:rsid w:val="00CC13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cl.ac.uk/ras/examiners/regulations_append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l.ac.uk/ras/acd_reg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ALEXANDER</dc:creator>
  <cp:keywords/>
  <dc:description/>
  <cp:lastModifiedBy>Nicola ALEXANDER</cp:lastModifiedBy>
  <cp:revision>1</cp:revision>
  <cp:lastPrinted>2012-09-28T09:26:00Z</cp:lastPrinted>
  <dcterms:created xsi:type="dcterms:W3CDTF">2012-09-28T09:16:00Z</dcterms:created>
  <dcterms:modified xsi:type="dcterms:W3CDTF">2012-09-28T09:47:00Z</dcterms:modified>
</cp:coreProperties>
</file>